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91B3B" w:rsidRDefault="00CD36CF" w:rsidP="00CC1F3B">
      <w:pPr>
        <w:pStyle w:val="TitlePageOrigin"/>
        <w:rPr>
          <w:color w:val="auto"/>
        </w:rPr>
      </w:pPr>
      <w:r w:rsidRPr="00691B3B">
        <w:rPr>
          <w:color w:val="auto"/>
        </w:rPr>
        <w:t>WEST virginia legislature</w:t>
      </w:r>
    </w:p>
    <w:p w14:paraId="446F25A9" w14:textId="4893B6B9" w:rsidR="00CD36CF" w:rsidRPr="00691B3B" w:rsidRDefault="00CD36CF" w:rsidP="00CC1F3B">
      <w:pPr>
        <w:pStyle w:val="TitlePageSession"/>
        <w:rPr>
          <w:color w:val="auto"/>
        </w:rPr>
      </w:pPr>
      <w:r w:rsidRPr="00691B3B">
        <w:rPr>
          <w:color w:val="auto"/>
        </w:rPr>
        <w:t>20</w:t>
      </w:r>
      <w:r w:rsidR="007F29DD" w:rsidRPr="00691B3B">
        <w:rPr>
          <w:color w:val="auto"/>
        </w:rPr>
        <w:t>2</w:t>
      </w:r>
      <w:r w:rsidR="001143CA" w:rsidRPr="00691B3B">
        <w:rPr>
          <w:color w:val="auto"/>
        </w:rPr>
        <w:t>1</w:t>
      </w:r>
      <w:r w:rsidRPr="00691B3B">
        <w:rPr>
          <w:color w:val="auto"/>
        </w:rPr>
        <w:t xml:space="preserve"> regular session</w:t>
      </w:r>
    </w:p>
    <w:p w14:paraId="77049CE2" w14:textId="77777777" w:rsidR="00CD36CF" w:rsidRPr="00691B3B" w:rsidRDefault="00B6482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91B3B">
            <w:rPr>
              <w:color w:val="auto"/>
            </w:rPr>
            <w:t>Introduced</w:t>
          </w:r>
        </w:sdtContent>
      </w:sdt>
    </w:p>
    <w:p w14:paraId="070377CD" w14:textId="28DD886C" w:rsidR="00CD36CF" w:rsidRPr="00691B3B" w:rsidRDefault="00B6482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91B3B">
            <w:rPr>
              <w:color w:val="auto"/>
            </w:rPr>
            <w:t>House</w:t>
          </w:r>
        </w:sdtContent>
      </w:sdt>
      <w:r w:rsidR="00303684" w:rsidRPr="00691B3B">
        <w:rPr>
          <w:color w:val="auto"/>
        </w:rPr>
        <w:t xml:space="preserve"> </w:t>
      </w:r>
      <w:r w:rsidR="00CD36CF" w:rsidRPr="00691B3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2968</w:t>
          </w:r>
        </w:sdtContent>
      </w:sdt>
    </w:p>
    <w:p w14:paraId="2B17A3F4" w14:textId="007E7770" w:rsidR="00CD36CF" w:rsidRPr="00691B3B" w:rsidRDefault="00CD36CF" w:rsidP="00CC1F3B">
      <w:pPr>
        <w:pStyle w:val="Sponsors"/>
        <w:rPr>
          <w:color w:val="auto"/>
        </w:rPr>
      </w:pPr>
      <w:r w:rsidRPr="00691B3B">
        <w:rPr>
          <w:color w:val="auto"/>
        </w:rPr>
        <w:t xml:space="preserve">By </w:t>
      </w:r>
      <w:sdt>
        <w:sdtPr>
          <w:rPr>
            <w:color w:val="auto"/>
          </w:rPr>
          <w:tag w:val="Sponsors"/>
          <w:id w:val="1589585889"/>
          <w:placeholder>
            <w:docPart w:val="D3DF987F6921417FB42A59748B040B52"/>
          </w:placeholder>
          <w:text w:multiLine="1"/>
        </w:sdtPr>
        <w:sdtEndPr/>
        <w:sdtContent>
          <w:r w:rsidR="007A367F" w:rsidRPr="00691B3B">
            <w:rPr>
              <w:color w:val="auto"/>
            </w:rPr>
            <w:t>Delegate</w:t>
          </w:r>
          <w:r w:rsidR="00424661">
            <w:rPr>
              <w:color w:val="auto"/>
            </w:rPr>
            <w:t>s</w:t>
          </w:r>
          <w:r w:rsidR="007A367F" w:rsidRPr="00691B3B">
            <w:rPr>
              <w:color w:val="auto"/>
            </w:rPr>
            <w:t xml:space="preserve"> Hamrick</w:t>
          </w:r>
          <w:r w:rsidR="00424661">
            <w:rPr>
              <w:color w:val="auto"/>
            </w:rPr>
            <w:t xml:space="preserve">, Howell, Hansen, Williams, Griffith, Storch, Phillips, B. Ward, Barrett, Reed, and </w:t>
          </w:r>
          <w:proofErr w:type="spellStart"/>
          <w:r w:rsidR="00424661">
            <w:rPr>
              <w:color w:val="auto"/>
            </w:rPr>
            <w:t>Maritn</w:t>
          </w:r>
          <w:proofErr w:type="spellEnd"/>
        </w:sdtContent>
      </w:sdt>
    </w:p>
    <w:p w14:paraId="44F98F1F" w14:textId="5AE00A66" w:rsidR="00E831B3" w:rsidRPr="00691B3B" w:rsidRDefault="00CD36CF" w:rsidP="00CC1F3B">
      <w:pPr>
        <w:pStyle w:val="References"/>
        <w:rPr>
          <w:color w:val="auto"/>
        </w:rPr>
      </w:pPr>
      <w:r w:rsidRPr="00691B3B">
        <w:rPr>
          <w:color w:val="auto"/>
        </w:rPr>
        <w:t>[</w:t>
      </w:r>
      <w:sdt>
        <w:sdtPr>
          <w:rPr>
            <w:color w:val="auto"/>
          </w:rPr>
          <w:tag w:val="References"/>
          <w:id w:val="-1043047873"/>
          <w:placeholder>
            <w:docPart w:val="86D2588D5BE4435AB3D90589B95411FC"/>
          </w:placeholder>
          <w:text w:multiLine="1"/>
        </w:sdtPr>
        <w:sdtEndPr/>
        <w:sdtContent>
          <w:r w:rsidR="00B64824">
            <w:rPr>
              <w:color w:val="auto"/>
            </w:rPr>
            <w:t xml:space="preserve">Introduced March 08, 2021; Referred to the Committee on Agriculture and Natural </w:t>
          </w:r>
          <w:proofErr w:type="gramStart"/>
          <w:r w:rsidR="00B64824">
            <w:rPr>
              <w:color w:val="auto"/>
            </w:rPr>
            <w:t>Resources  then</w:t>
          </w:r>
          <w:proofErr w:type="gramEnd"/>
          <w:r w:rsidR="00B64824">
            <w:rPr>
              <w:color w:val="auto"/>
            </w:rPr>
            <w:t xml:space="preserve"> Health and Human Resources</w:t>
          </w:r>
        </w:sdtContent>
      </w:sdt>
      <w:r w:rsidRPr="00691B3B">
        <w:rPr>
          <w:color w:val="auto"/>
        </w:rPr>
        <w:t>]</w:t>
      </w:r>
    </w:p>
    <w:p w14:paraId="34F47D0B" w14:textId="1E1EFF62" w:rsidR="00303684" w:rsidRPr="00691B3B" w:rsidRDefault="0000526A" w:rsidP="00CC1F3B">
      <w:pPr>
        <w:pStyle w:val="TitleSection"/>
        <w:rPr>
          <w:color w:val="auto"/>
        </w:rPr>
      </w:pPr>
      <w:r w:rsidRPr="00691B3B">
        <w:rPr>
          <w:color w:val="auto"/>
        </w:rPr>
        <w:lastRenderedPageBreak/>
        <w:t>A BILL</w:t>
      </w:r>
      <w:r w:rsidR="00980A25" w:rsidRPr="00691B3B">
        <w:rPr>
          <w:color w:val="auto"/>
        </w:rPr>
        <w:t xml:space="preserve"> to amend and reenact § 30-10-3 and §30-10-9 of the Code of West Virginia, 1931, as amended, relating to veterinarian medicine; defining terms; providing for telehealth veterinarian medicine in West Virginia.</w:t>
      </w:r>
    </w:p>
    <w:p w14:paraId="226DCE3D" w14:textId="77777777" w:rsidR="00303684" w:rsidRPr="00691B3B" w:rsidRDefault="00303684" w:rsidP="00CC1F3B">
      <w:pPr>
        <w:pStyle w:val="EnactingClause"/>
        <w:rPr>
          <w:color w:val="auto"/>
        </w:rPr>
        <w:sectPr w:rsidR="00303684" w:rsidRPr="00691B3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91B3B">
        <w:rPr>
          <w:color w:val="auto"/>
        </w:rPr>
        <w:t>Be it enacted by the Legislature of West Virginia:</w:t>
      </w:r>
    </w:p>
    <w:p w14:paraId="5217444C" w14:textId="77777777" w:rsidR="00F77982" w:rsidRPr="00691B3B" w:rsidRDefault="00F77982" w:rsidP="00F77982">
      <w:pPr>
        <w:pStyle w:val="ArticleHeading"/>
        <w:rPr>
          <w:color w:val="auto"/>
        </w:rPr>
        <w:sectPr w:rsidR="00F77982" w:rsidRPr="00691B3B" w:rsidSect="00F77982">
          <w:type w:val="continuous"/>
          <w:pgSz w:w="12240" w:h="15840"/>
          <w:pgMar w:top="1440" w:right="1440" w:bottom="1440" w:left="1440" w:header="1440" w:footer="1440" w:gutter="0"/>
          <w:cols w:space="720"/>
          <w:noEndnote/>
        </w:sectPr>
      </w:pPr>
      <w:r w:rsidRPr="00691B3B">
        <w:rPr>
          <w:color w:val="auto"/>
        </w:rPr>
        <w:t>ARTICLE 10. VETERINARIANS.</w:t>
      </w:r>
    </w:p>
    <w:p w14:paraId="2F448D94" w14:textId="77777777" w:rsidR="00F77982" w:rsidRPr="00691B3B" w:rsidRDefault="00F77982" w:rsidP="00F77982">
      <w:pPr>
        <w:pStyle w:val="SectionHeading"/>
        <w:rPr>
          <w:color w:val="auto"/>
        </w:rPr>
      </w:pPr>
      <w:r w:rsidRPr="00691B3B">
        <w:rPr>
          <w:color w:val="auto"/>
        </w:rPr>
        <w:t>§30-10-3. Definitions.</w:t>
      </w:r>
    </w:p>
    <w:p w14:paraId="73F83DAE" w14:textId="77777777" w:rsidR="00F77982" w:rsidRPr="00691B3B" w:rsidRDefault="00F77982" w:rsidP="00F77982">
      <w:pPr>
        <w:pStyle w:val="SectionBody"/>
        <w:rPr>
          <w:color w:val="auto"/>
        </w:rPr>
      </w:pPr>
      <w:r w:rsidRPr="00691B3B">
        <w:rPr>
          <w:color w:val="auto"/>
        </w:rPr>
        <w:t>As used in this article, the following words and terms have the following meanings:</w:t>
      </w:r>
    </w:p>
    <w:p w14:paraId="15633107" w14:textId="57AEE781" w:rsidR="00F77982" w:rsidRPr="00691B3B" w:rsidRDefault="00F77982" w:rsidP="00F77982">
      <w:pPr>
        <w:pStyle w:val="SectionBody"/>
        <w:rPr>
          <w:color w:val="auto"/>
        </w:rPr>
      </w:pPr>
      <w:r w:rsidRPr="00691B3B">
        <w:rPr>
          <w:color w:val="auto"/>
        </w:rPr>
        <w:t xml:space="preserve">(a) </w:t>
      </w:r>
      <w:r w:rsidR="00A177BA" w:rsidRPr="00691B3B">
        <w:rPr>
          <w:color w:val="auto"/>
        </w:rPr>
        <w:t>“</w:t>
      </w:r>
      <w:r w:rsidRPr="00691B3B">
        <w:rPr>
          <w:color w:val="auto"/>
        </w:rPr>
        <w:t>Animal</w:t>
      </w:r>
      <w:r w:rsidR="00A177BA" w:rsidRPr="00691B3B">
        <w:rPr>
          <w:color w:val="auto"/>
        </w:rPr>
        <w:t>”</w:t>
      </w:r>
      <w:r w:rsidRPr="00691B3B">
        <w:rPr>
          <w:color w:val="auto"/>
        </w:rPr>
        <w:t xml:space="preserve"> means any animal other than human, and the term includes fowl, birds, amphibians, fish, and reptiles, wild or domestic, </w:t>
      </w:r>
      <w:proofErr w:type="gramStart"/>
      <w:r w:rsidRPr="00691B3B">
        <w:rPr>
          <w:color w:val="auto"/>
        </w:rPr>
        <w:t>living</w:t>
      </w:r>
      <w:proofErr w:type="gramEnd"/>
      <w:r w:rsidRPr="00691B3B">
        <w:rPr>
          <w:color w:val="auto"/>
        </w:rPr>
        <w:t xml:space="preserve"> or dead.</w:t>
      </w:r>
    </w:p>
    <w:p w14:paraId="195C93EA" w14:textId="0FE28709" w:rsidR="00F77982" w:rsidRPr="00691B3B" w:rsidRDefault="00F77982" w:rsidP="00F77982">
      <w:pPr>
        <w:pStyle w:val="SectionBody"/>
        <w:rPr>
          <w:color w:val="auto"/>
        </w:rPr>
      </w:pPr>
      <w:r w:rsidRPr="00691B3B">
        <w:rPr>
          <w:color w:val="auto"/>
        </w:rPr>
        <w:t xml:space="preserve">(b) </w:t>
      </w:r>
      <w:r w:rsidR="00A177BA" w:rsidRPr="00691B3B">
        <w:rPr>
          <w:color w:val="auto"/>
        </w:rPr>
        <w:t>“</w:t>
      </w:r>
      <w:r w:rsidRPr="00691B3B">
        <w:rPr>
          <w:color w:val="auto"/>
        </w:rPr>
        <w:t>Animal control facility</w:t>
      </w:r>
      <w:r w:rsidR="00A177BA" w:rsidRPr="00691B3B">
        <w:rPr>
          <w:color w:val="auto"/>
        </w:rPr>
        <w:t>”</w:t>
      </w:r>
      <w:r w:rsidRPr="00691B3B">
        <w:rPr>
          <w:color w:val="auto"/>
        </w:rPr>
        <w:t xml:space="preserve"> means a municipal or county operated humane society or animal shelter incorporated and organized under the laws of this state, or a humane society or an animal shelter classified as 501(c)(3) by the Internal Revenue Service, with at least one certified animal euthanasia technician.</w:t>
      </w:r>
    </w:p>
    <w:p w14:paraId="0FA33E98" w14:textId="74C27BFF" w:rsidR="00F77982" w:rsidRPr="00691B3B" w:rsidRDefault="00F77982" w:rsidP="00F77982">
      <w:pPr>
        <w:pStyle w:val="SectionBody"/>
        <w:rPr>
          <w:color w:val="auto"/>
        </w:rPr>
      </w:pPr>
      <w:r w:rsidRPr="00691B3B">
        <w:rPr>
          <w:color w:val="auto"/>
        </w:rPr>
        <w:t xml:space="preserve">(c) </w:t>
      </w:r>
      <w:r w:rsidR="00A177BA" w:rsidRPr="00691B3B">
        <w:rPr>
          <w:color w:val="auto"/>
        </w:rPr>
        <w:t>“</w:t>
      </w:r>
      <w:r w:rsidRPr="00691B3B">
        <w:rPr>
          <w:color w:val="auto"/>
        </w:rPr>
        <w:t>Applicant</w:t>
      </w:r>
      <w:r w:rsidR="00A177BA" w:rsidRPr="00691B3B">
        <w:rPr>
          <w:color w:val="auto"/>
        </w:rPr>
        <w:t>”</w:t>
      </w:r>
      <w:r w:rsidRPr="00691B3B">
        <w:rPr>
          <w:color w:val="auto"/>
        </w:rPr>
        <w:t xml:space="preserve"> means a person making application for a license, certificate, </w:t>
      </w:r>
      <w:proofErr w:type="gramStart"/>
      <w:r w:rsidRPr="00691B3B">
        <w:rPr>
          <w:color w:val="auto"/>
        </w:rPr>
        <w:t>registration</w:t>
      </w:r>
      <w:proofErr w:type="gramEnd"/>
      <w:r w:rsidRPr="00691B3B">
        <w:rPr>
          <w:color w:val="auto"/>
        </w:rPr>
        <w:t xml:space="preserve"> or permit, under the provisions of this article.</w:t>
      </w:r>
    </w:p>
    <w:p w14:paraId="04A504BF" w14:textId="260257FE" w:rsidR="00F77982" w:rsidRPr="00691B3B" w:rsidRDefault="00F77982" w:rsidP="00F77982">
      <w:pPr>
        <w:pStyle w:val="SectionBody"/>
        <w:rPr>
          <w:color w:val="auto"/>
        </w:rPr>
      </w:pPr>
      <w:r w:rsidRPr="00691B3B">
        <w:rPr>
          <w:color w:val="auto"/>
        </w:rPr>
        <w:t xml:space="preserve">(d) </w:t>
      </w:r>
      <w:r w:rsidR="00A177BA" w:rsidRPr="00691B3B">
        <w:rPr>
          <w:color w:val="auto"/>
        </w:rPr>
        <w:t>“</w:t>
      </w:r>
      <w:r w:rsidRPr="00691B3B">
        <w:rPr>
          <w:color w:val="auto"/>
        </w:rPr>
        <w:t>Board</w:t>
      </w:r>
      <w:r w:rsidR="00A177BA" w:rsidRPr="00691B3B">
        <w:rPr>
          <w:color w:val="auto"/>
        </w:rPr>
        <w:t>”</w:t>
      </w:r>
      <w:r w:rsidRPr="00691B3B">
        <w:rPr>
          <w:color w:val="auto"/>
        </w:rPr>
        <w:t xml:space="preserve"> means the West Virginia Board of Veterinary Medicine.</w:t>
      </w:r>
    </w:p>
    <w:p w14:paraId="49B3B75A" w14:textId="287AF366" w:rsidR="00F77982" w:rsidRPr="00691B3B" w:rsidRDefault="00F77982" w:rsidP="00F77982">
      <w:pPr>
        <w:pStyle w:val="SectionBody"/>
        <w:rPr>
          <w:color w:val="auto"/>
        </w:rPr>
      </w:pPr>
      <w:r w:rsidRPr="00691B3B">
        <w:rPr>
          <w:color w:val="auto"/>
        </w:rPr>
        <w:t xml:space="preserve">(e) </w:t>
      </w:r>
      <w:r w:rsidR="00A177BA" w:rsidRPr="00691B3B">
        <w:rPr>
          <w:color w:val="auto"/>
        </w:rPr>
        <w:t>“</w:t>
      </w:r>
      <w:r w:rsidRPr="00691B3B">
        <w:rPr>
          <w:color w:val="auto"/>
        </w:rPr>
        <w:t>Business entity</w:t>
      </w:r>
      <w:r w:rsidR="00A177BA" w:rsidRPr="00691B3B">
        <w:rPr>
          <w:color w:val="auto"/>
        </w:rPr>
        <w:t>”</w:t>
      </w:r>
      <w:r w:rsidRPr="00691B3B">
        <w:rPr>
          <w:color w:val="auto"/>
        </w:rPr>
        <w:t xml:space="preserve"> means any firm, partnership, association, company, corporation, limited partnership, limited liability company or other entity performing veterinary medicine, veterinary </w:t>
      </w:r>
      <w:proofErr w:type="gramStart"/>
      <w:r w:rsidRPr="00691B3B">
        <w:rPr>
          <w:color w:val="auto"/>
        </w:rPr>
        <w:t>technology</w:t>
      </w:r>
      <w:proofErr w:type="gramEnd"/>
      <w:r w:rsidRPr="00691B3B">
        <w:rPr>
          <w:color w:val="auto"/>
        </w:rPr>
        <w:t xml:space="preserve"> or animal euthanasia.</w:t>
      </w:r>
    </w:p>
    <w:p w14:paraId="0E8DD8BB" w14:textId="381FE5B4" w:rsidR="00F77982" w:rsidRPr="00691B3B" w:rsidRDefault="00F77982" w:rsidP="00F77982">
      <w:pPr>
        <w:pStyle w:val="SectionBody"/>
        <w:rPr>
          <w:color w:val="auto"/>
        </w:rPr>
      </w:pPr>
      <w:r w:rsidRPr="00691B3B">
        <w:rPr>
          <w:color w:val="auto"/>
        </w:rPr>
        <w:t xml:space="preserve">(f) </w:t>
      </w:r>
      <w:r w:rsidR="00A177BA" w:rsidRPr="00691B3B">
        <w:rPr>
          <w:color w:val="auto"/>
        </w:rPr>
        <w:t>“</w:t>
      </w:r>
      <w:r w:rsidRPr="00691B3B">
        <w:rPr>
          <w:color w:val="auto"/>
        </w:rPr>
        <w:t>Certificate</w:t>
      </w:r>
      <w:r w:rsidR="00A177BA" w:rsidRPr="00691B3B">
        <w:rPr>
          <w:color w:val="auto"/>
        </w:rPr>
        <w:t>”</w:t>
      </w:r>
      <w:r w:rsidRPr="00691B3B">
        <w:rPr>
          <w:color w:val="auto"/>
        </w:rPr>
        <w:t xml:space="preserve"> means an animal euthanasia technician certificate issued under the provisions of this article.</w:t>
      </w:r>
    </w:p>
    <w:p w14:paraId="72C03A06" w14:textId="792B4F8D" w:rsidR="00F77982" w:rsidRPr="00691B3B" w:rsidRDefault="00F77982" w:rsidP="00F77982">
      <w:pPr>
        <w:pStyle w:val="SectionBody"/>
        <w:rPr>
          <w:color w:val="auto"/>
        </w:rPr>
      </w:pPr>
      <w:r w:rsidRPr="00691B3B">
        <w:rPr>
          <w:color w:val="auto"/>
        </w:rPr>
        <w:t xml:space="preserve">(g) </w:t>
      </w:r>
      <w:r w:rsidR="00A177BA" w:rsidRPr="00691B3B">
        <w:rPr>
          <w:color w:val="auto"/>
        </w:rPr>
        <w:t>“</w:t>
      </w:r>
      <w:r w:rsidRPr="00691B3B">
        <w:rPr>
          <w:color w:val="auto"/>
        </w:rPr>
        <w:t>Certificate holder</w:t>
      </w:r>
      <w:r w:rsidR="00A177BA" w:rsidRPr="00691B3B">
        <w:rPr>
          <w:color w:val="auto"/>
        </w:rPr>
        <w:t>”</w:t>
      </w:r>
      <w:r w:rsidRPr="00691B3B">
        <w:rPr>
          <w:color w:val="auto"/>
        </w:rPr>
        <w:t xml:space="preserve"> means a person holding a certificate issued under the provisions of this article.</w:t>
      </w:r>
    </w:p>
    <w:p w14:paraId="537EEBF1" w14:textId="449CB5C9" w:rsidR="00F77982" w:rsidRPr="00691B3B" w:rsidRDefault="00F77982" w:rsidP="00F77982">
      <w:pPr>
        <w:pStyle w:val="SectionBody"/>
        <w:rPr>
          <w:color w:val="auto"/>
        </w:rPr>
      </w:pPr>
      <w:r w:rsidRPr="00691B3B">
        <w:rPr>
          <w:color w:val="auto"/>
        </w:rPr>
        <w:t xml:space="preserve">(h) </w:t>
      </w:r>
      <w:r w:rsidR="00A177BA" w:rsidRPr="00691B3B">
        <w:rPr>
          <w:color w:val="auto"/>
        </w:rPr>
        <w:t>“</w:t>
      </w:r>
      <w:r w:rsidRPr="00691B3B">
        <w:rPr>
          <w:color w:val="auto"/>
        </w:rPr>
        <w:t>Certified animal euthanasia technician</w:t>
      </w:r>
      <w:r w:rsidR="00A177BA" w:rsidRPr="00691B3B">
        <w:rPr>
          <w:color w:val="auto"/>
        </w:rPr>
        <w:t>”</w:t>
      </w:r>
      <w:r w:rsidRPr="00691B3B">
        <w:rPr>
          <w:color w:val="auto"/>
        </w:rPr>
        <w:t xml:space="preserve"> means a person who is certified by the board to euthanize animals in accordance with the provisions of this article.</w:t>
      </w:r>
    </w:p>
    <w:p w14:paraId="472E6ED1" w14:textId="2571B5CE" w:rsidR="00F77982" w:rsidRPr="00691B3B" w:rsidRDefault="00F77982" w:rsidP="00F77982">
      <w:pPr>
        <w:pStyle w:val="SectionBody"/>
        <w:rPr>
          <w:color w:val="auto"/>
        </w:rPr>
      </w:pPr>
      <w:r w:rsidRPr="00691B3B">
        <w:rPr>
          <w:color w:val="auto"/>
        </w:rPr>
        <w:t>(</w:t>
      </w:r>
      <w:proofErr w:type="spellStart"/>
      <w:r w:rsidRPr="00691B3B">
        <w:rPr>
          <w:color w:val="auto"/>
        </w:rPr>
        <w:t>i</w:t>
      </w:r>
      <w:proofErr w:type="spellEnd"/>
      <w:r w:rsidRPr="00691B3B">
        <w:rPr>
          <w:color w:val="auto"/>
        </w:rPr>
        <w:t xml:space="preserve">) </w:t>
      </w:r>
      <w:r w:rsidR="00A177BA" w:rsidRPr="00691B3B">
        <w:rPr>
          <w:color w:val="auto"/>
        </w:rPr>
        <w:t>“</w:t>
      </w:r>
      <w:r w:rsidRPr="00691B3B">
        <w:rPr>
          <w:color w:val="auto"/>
        </w:rPr>
        <w:t>General supervision</w:t>
      </w:r>
      <w:r w:rsidR="00A177BA" w:rsidRPr="00691B3B">
        <w:rPr>
          <w:color w:val="auto"/>
        </w:rPr>
        <w:t>”</w:t>
      </w:r>
      <w:r w:rsidRPr="00691B3B">
        <w:rPr>
          <w:color w:val="auto"/>
        </w:rPr>
        <w:t xml:space="preserve"> means the supervising veterinarian is in the building where the </w:t>
      </w:r>
      <w:r w:rsidRPr="00691B3B">
        <w:rPr>
          <w:color w:val="auto"/>
        </w:rPr>
        <w:lastRenderedPageBreak/>
        <w:t>animal is being treated, has given instructions for treatment and is quickly and easily available.</w:t>
      </w:r>
    </w:p>
    <w:p w14:paraId="5B5E21D7" w14:textId="4A18C4BC" w:rsidR="00F77982" w:rsidRPr="00691B3B" w:rsidRDefault="00F77982" w:rsidP="00F77982">
      <w:pPr>
        <w:pStyle w:val="SectionBody"/>
        <w:rPr>
          <w:color w:val="auto"/>
        </w:rPr>
      </w:pPr>
      <w:r w:rsidRPr="00691B3B">
        <w:rPr>
          <w:color w:val="auto"/>
        </w:rPr>
        <w:t xml:space="preserve">(j) </w:t>
      </w:r>
      <w:r w:rsidR="00A177BA" w:rsidRPr="00691B3B">
        <w:rPr>
          <w:color w:val="auto"/>
        </w:rPr>
        <w:t>“</w:t>
      </w:r>
      <w:r w:rsidRPr="00691B3B">
        <w:rPr>
          <w:color w:val="auto"/>
        </w:rPr>
        <w:t>Indirect supervision</w:t>
      </w:r>
      <w:r w:rsidR="00A177BA" w:rsidRPr="00691B3B">
        <w:rPr>
          <w:color w:val="auto"/>
        </w:rPr>
        <w:t>”</w:t>
      </w:r>
      <w:r w:rsidRPr="00691B3B">
        <w:rPr>
          <w:color w:val="auto"/>
        </w:rPr>
        <w:t xml:space="preserve"> means the performance of procedures on the orders of a supervising veterinarian.</w:t>
      </w:r>
    </w:p>
    <w:p w14:paraId="45450DBF" w14:textId="3A4678B8" w:rsidR="00F77982" w:rsidRPr="00691B3B" w:rsidRDefault="00F77982" w:rsidP="00F77982">
      <w:pPr>
        <w:pStyle w:val="SectionBody"/>
        <w:rPr>
          <w:color w:val="auto"/>
        </w:rPr>
      </w:pPr>
      <w:r w:rsidRPr="00691B3B">
        <w:rPr>
          <w:color w:val="auto"/>
        </w:rPr>
        <w:t xml:space="preserve">(k) </w:t>
      </w:r>
      <w:r w:rsidR="00A177BA" w:rsidRPr="00691B3B">
        <w:rPr>
          <w:color w:val="auto"/>
        </w:rPr>
        <w:t>“</w:t>
      </w:r>
      <w:r w:rsidRPr="00691B3B">
        <w:rPr>
          <w:color w:val="auto"/>
        </w:rPr>
        <w:t>License</w:t>
      </w:r>
      <w:r w:rsidR="00A177BA" w:rsidRPr="00691B3B">
        <w:rPr>
          <w:color w:val="auto"/>
        </w:rPr>
        <w:t>”</w:t>
      </w:r>
      <w:r w:rsidRPr="00691B3B">
        <w:rPr>
          <w:color w:val="auto"/>
        </w:rPr>
        <w:t xml:space="preserve"> means a veterinary medicine license issued under the provisions of this article.</w:t>
      </w:r>
    </w:p>
    <w:p w14:paraId="052D2DA9" w14:textId="1161DA5B" w:rsidR="00F77982" w:rsidRPr="00691B3B" w:rsidRDefault="00F77982" w:rsidP="00F77982">
      <w:pPr>
        <w:pStyle w:val="SectionBody"/>
        <w:rPr>
          <w:color w:val="auto"/>
        </w:rPr>
      </w:pPr>
      <w:r w:rsidRPr="00691B3B">
        <w:rPr>
          <w:color w:val="auto"/>
        </w:rPr>
        <w:t xml:space="preserve">(l) </w:t>
      </w:r>
      <w:r w:rsidR="00A177BA" w:rsidRPr="00691B3B">
        <w:rPr>
          <w:color w:val="auto"/>
        </w:rPr>
        <w:t>“</w:t>
      </w:r>
      <w:r w:rsidRPr="00691B3B">
        <w:rPr>
          <w:color w:val="auto"/>
        </w:rPr>
        <w:t>Licensee</w:t>
      </w:r>
      <w:r w:rsidR="00A177BA" w:rsidRPr="00691B3B">
        <w:rPr>
          <w:color w:val="auto"/>
        </w:rPr>
        <w:t>”</w:t>
      </w:r>
      <w:r w:rsidRPr="00691B3B">
        <w:rPr>
          <w:color w:val="auto"/>
        </w:rPr>
        <w:t xml:space="preserve"> means a person holding a license issued under the provisions of this article.</w:t>
      </w:r>
    </w:p>
    <w:p w14:paraId="313D54A2" w14:textId="613032F5" w:rsidR="00F77982" w:rsidRPr="00691B3B" w:rsidRDefault="00F77982" w:rsidP="00F77982">
      <w:pPr>
        <w:pStyle w:val="SectionBody"/>
        <w:rPr>
          <w:color w:val="auto"/>
        </w:rPr>
      </w:pPr>
      <w:r w:rsidRPr="00691B3B">
        <w:rPr>
          <w:color w:val="auto"/>
        </w:rPr>
        <w:t xml:space="preserve">(m) </w:t>
      </w:r>
      <w:r w:rsidR="00A177BA" w:rsidRPr="00691B3B">
        <w:rPr>
          <w:color w:val="auto"/>
        </w:rPr>
        <w:t>“</w:t>
      </w:r>
      <w:r w:rsidRPr="00691B3B">
        <w:rPr>
          <w:color w:val="auto"/>
        </w:rPr>
        <w:t>Permit</w:t>
      </w:r>
      <w:r w:rsidR="00A177BA" w:rsidRPr="00691B3B">
        <w:rPr>
          <w:color w:val="auto"/>
        </w:rPr>
        <w:t>”</w:t>
      </w:r>
      <w:r w:rsidRPr="00691B3B">
        <w:rPr>
          <w:color w:val="auto"/>
        </w:rPr>
        <w:t xml:space="preserve"> means a temporary permit to practice veterinary medicine issued by the board.</w:t>
      </w:r>
    </w:p>
    <w:p w14:paraId="18E49316" w14:textId="7365D74F" w:rsidR="00F77982" w:rsidRPr="00691B3B" w:rsidRDefault="00F77982" w:rsidP="00F77982">
      <w:pPr>
        <w:pStyle w:val="SectionBody"/>
        <w:rPr>
          <w:color w:val="auto"/>
        </w:rPr>
      </w:pPr>
      <w:r w:rsidRPr="00691B3B">
        <w:rPr>
          <w:color w:val="auto"/>
        </w:rPr>
        <w:t xml:space="preserve">(n) </w:t>
      </w:r>
      <w:r w:rsidR="00A177BA" w:rsidRPr="00691B3B">
        <w:rPr>
          <w:color w:val="auto"/>
        </w:rPr>
        <w:t>“</w:t>
      </w:r>
      <w:r w:rsidRPr="00691B3B">
        <w:rPr>
          <w:color w:val="auto"/>
        </w:rPr>
        <w:t>Permittee</w:t>
      </w:r>
      <w:r w:rsidR="00A177BA" w:rsidRPr="00691B3B">
        <w:rPr>
          <w:color w:val="auto"/>
        </w:rPr>
        <w:t>”</w:t>
      </w:r>
      <w:r w:rsidRPr="00691B3B">
        <w:rPr>
          <w:color w:val="auto"/>
        </w:rPr>
        <w:t xml:space="preserve"> means a person holding a permit issued under the provisions of this article.</w:t>
      </w:r>
    </w:p>
    <w:p w14:paraId="13EB6A5E" w14:textId="198FCD46" w:rsidR="00F77982" w:rsidRPr="00691B3B" w:rsidRDefault="00F77982" w:rsidP="00F77982">
      <w:pPr>
        <w:pStyle w:val="SectionBody"/>
        <w:rPr>
          <w:color w:val="auto"/>
        </w:rPr>
      </w:pPr>
      <w:r w:rsidRPr="00691B3B">
        <w:rPr>
          <w:color w:val="auto"/>
        </w:rPr>
        <w:t xml:space="preserve">(o) </w:t>
      </w:r>
      <w:r w:rsidR="00A177BA" w:rsidRPr="00691B3B">
        <w:rPr>
          <w:color w:val="auto"/>
        </w:rPr>
        <w:t>“</w:t>
      </w:r>
      <w:r w:rsidRPr="00691B3B">
        <w:rPr>
          <w:color w:val="auto"/>
        </w:rPr>
        <w:t>Practice of veterinary medicine</w:t>
      </w:r>
      <w:r w:rsidR="00A177BA" w:rsidRPr="00691B3B">
        <w:rPr>
          <w:color w:val="auto"/>
        </w:rPr>
        <w:t>”</w:t>
      </w:r>
      <w:r w:rsidRPr="00691B3B">
        <w:rPr>
          <w:color w:val="auto"/>
        </w:rPr>
        <w:t xml:space="preserve"> means to diagnose, treat, correct, change, relieve or prevent any disease, deformity, defect, injury, or other physical or mental condition, of any animal, or to prescribe for or to administer to any animal any drug, medicine, biologic, apparatus, application, anesthetic or other therapeutic or diagnostic substance or technique, or to render advice or any recommendation with respect to any of the foregoing.</w:t>
      </w:r>
    </w:p>
    <w:p w14:paraId="495C548A" w14:textId="5763A233" w:rsidR="00F77982" w:rsidRPr="00691B3B" w:rsidRDefault="00F77982" w:rsidP="00F77982">
      <w:pPr>
        <w:pStyle w:val="SectionBody"/>
        <w:rPr>
          <w:color w:val="auto"/>
        </w:rPr>
      </w:pPr>
      <w:r w:rsidRPr="00691B3B">
        <w:rPr>
          <w:color w:val="auto"/>
        </w:rPr>
        <w:t xml:space="preserve">(p) </w:t>
      </w:r>
      <w:r w:rsidR="00A177BA" w:rsidRPr="00691B3B">
        <w:rPr>
          <w:color w:val="auto"/>
        </w:rPr>
        <w:t>“</w:t>
      </w:r>
      <w:r w:rsidRPr="00691B3B">
        <w:rPr>
          <w:color w:val="auto"/>
        </w:rPr>
        <w:t>Practice of veterinary technology</w:t>
      </w:r>
      <w:r w:rsidR="00A177BA" w:rsidRPr="00691B3B">
        <w:rPr>
          <w:color w:val="auto"/>
        </w:rPr>
        <w:t>”</w:t>
      </w:r>
      <w:r w:rsidRPr="00691B3B">
        <w:rPr>
          <w:color w:val="auto"/>
        </w:rPr>
        <w:t xml:space="preserve"> means the science and art of providing all aspects of professional medical care, </w:t>
      </w:r>
      <w:proofErr w:type="gramStart"/>
      <w:r w:rsidRPr="00691B3B">
        <w:rPr>
          <w:color w:val="auto"/>
        </w:rPr>
        <w:t>services</w:t>
      </w:r>
      <w:proofErr w:type="gramEnd"/>
      <w:r w:rsidRPr="00691B3B">
        <w:rPr>
          <w:color w:val="auto"/>
        </w:rPr>
        <w:t xml:space="preserve"> and treatment for animals with the exceptions of diagnosis, prognosis, surgery, prescription and application of any treatments, drugs, medications or appliances, where a valid veterinarian-client-patient relationship exists.</w:t>
      </w:r>
    </w:p>
    <w:p w14:paraId="76241B67" w14:textId="58DE9883" w:rsidR="00F77982" w:rsidRPr="00691B3B" w:rsidRDefault="00F77982" w:rsidP="00F77982">
      <w:pPr>
        <w:pStyle w:val="SectionBody"/>
        <w:rPr>
          <w:color w:val="auto"/>
        </w:rPr>
      </w:pPr>
      <w:r w:rsidRPr="00691B3B">
        <w:rPr>
          <w:color w:val="auto"/>
        </w:rPr>
        <w:t xml:space="preserve">(q) </w:t>
      </w:r>
      <w:r w:rsidR="00A177BA" w:rsidRPr="00691B3B">
        <w:rPr>
          <w:color w:val="auto"/>
        </w:rPr>
        <w:t>“</w:t>
      </w:r>
      <w:r w:rsidRPr="00691B3B">
        <w:rPr>
          <w:color w:val="auto"/>
        </w:rPr>
        <w:t>Registered veterinary technician</w:t>
      </w:r>
      <w:r w:rsidR="00A177BA" w:rsidRPr="00691B3B">
        <w:rPr>
          <w:color w:val="auto"/>
        </w:rPr>
        <w:t>”</w:t>
      </w:r>
      <w:r w:rsidRPr="00691B3B">
        <w:rPr>
          <w:color w:val="auto"/>
        </w:rPr>
        <w:t xml:space="preserve"> means a person who is duly registered to practice veterinary technology under the provisions of this article.</w:t>
      </w:r>
    </w:p>
    <w:p w14:paraId="623C467C" w14:textId="37DA9B04" w:rsidR="00F77982" w:rsidRPr="00691B3B" w:rsidRDefault="00F77982" w:rsidP="00F77982">
      <w:pPr>
        <w:pStyle w:val="SectionBody"/>
        <w:rPr>
          <w:color w:val="auto"/>
        </w:rPr>
      </w:pPr>
      <w:r w:rsidRPr="00691B3B">
        <w:rPr>
          <w:color w:val="auto"/>
        </w:rPr>
        <w:t xml:space="preserve">(r) </w:t>
      </w:r>
      <w:r w:rsidR="00A177BA" w:rsidRPr="00691B3B">
        <w:rPr>
          <w:color w:val="auto"/>
        </w:rPr>
        <w:t>“</w:t>
      </w:r>
      <w:r w:rsidRPr="00691B3B">
        <w:rPr>
          <w:color w:val="auto"/>
        </w:rPr>
        <w:t>Registrant</w:t>
      </w:r>
      <w:r w:rsidR="00A177BA" w:rsidRPr="00691B3B">
        <w:rPr>
          <w:color w:val="auto"/>
        </w:rPr>
        <w:t>”</w:t>
      </w:r>
      <w:r w:rsidRPr="00691B3B">
        <w:rPr>
          <w:color w:val="auto"/>
        </w:rPr>
        <w:t xml:space="preserve"> means a person holding a registration issued under the provisions of this article.</w:t>
      </w:r>
    </w:p>
    <w:p w14:paraId="3D68FDDB" w14:textId="289193C0" w:rsidR="00F77982" w:rsidRPr="00691B3B" w:rsidRDefault="00F77982" w:rsidP="00F77982">
      <w:pPr>
        <w:pStyle w:val="SectionBody"/>
        <w:rPr>
          <w:color w:val="auto"/>
        </w:rPr>
      </w:pPr>
      <w:r w:rsidRPr="00691B3B">
        <w:rPr>
          <w:color w:val="auto"/>
        </w:rPr>
        <w:t xml:space="preserve">(s) </w:t>
      </w:r>
      <w:r w:rsidR="00A177BA" w:rsidRPr="00691B3B">
        <w:rPr>
          <w:color w:val="auto"/>
        </w:rPr>
        <w:t>“</w:t>
      </w:r>
      <w:r w:rsidRPr="00691B3B">
        <w:rPr>
          <w:color w:val="auto"/>
        </w:rPr>
        <w:t>Registration</w:t>
      </w:r>
      <w:r w:rsidR="00A177BA" w:rsidRPr="00691B3B">
        <w:rPr>
          <w:color w:val="auto"/>
        </w:rPr>
        <w:t>”</w:t>
      </w:r>
      <w:r w:rsidRPr="00691B3B">
        <w:rPr>
          <w:color w:val="auto"/>
        </w:rPr>
        <w:t xml:space="preserve"> means a veterinary technician registration issued under the provisions of this article.</w:t>
      </w:r>
    </w:p>
    <w:p w14:paraId="7FDF893B" w14:textId="3FA128B7" w:rsidR="00F77982" w:rsidRPr="00691B3B" w:rsidRDefault="00F77982" w:rsidP="00F77982">
      <w:pPr>
        <w:pStyle w:val="SectionBody"/>
        <w:rPr>
          <w:color w:val="auto"/>
        </w:rPr>
      </w:pPr>
      <w:r w:rsidRPr="00691B3B">
        <w:rPr>
          <w:color w:val="auto"/>
        </w:rPr>
        <w:t xml:space="preserve">(t) </w:t>
      </w:r>
      <w:r w:rsidR="00A177BA" w:rsidRPr="00691B3B">
        <w:rPr>
          <w:color w:val="auto"/>
        </w:rPr>
        <w:t>“</w:t>
      </w:r>
      <w:r w:rsidRPr="00691B3B">
        <w:rPr>
          <w:color w:val="auto"/>
        </w:rPr>
        <w:t>Supervising veterinarian</w:t>
      </w:r>
      <w:r w:rsidR="00A177BA" w:rsidRPr="00691B3B">
        <w:rPr>
          <w:color w:val="auto"/>
        </w:rPr>
        <w:t>”</w:t>
      </w:r>
      <w:r w:rsidRPr="00691B3B">
        <w:rPr>
          <w:color w:val="auto"/>
        </w:rPr>
        <w:t xml:space="preserve"> means a veterinarian, licensed under this article, who assumes responsibility for the professional care given to an animal by a person authorized by this </w:t>
      </w:r>
      <w:r w:rsidRPr="00691B3B">
        <w:rPr>
          <w:color w:val="auto"/>
        </w:rPr>
        <w:lastRenderedPageBreak/>
        <w:t>article to work under his or her general or indirect supervision.</w:t>
      </w:r>
    </w:p>
    <w:p w14:paraId="3DA091FF" w14:textId="37614FF5" w:rsidR="00F77982" w:rsidRPr="00691B3B" w:rsidRDefault="00F77982" w:rsidP="00F77982">
      <w:pPr>
        <w:pStyle w:val="SectionBody"/>
        <w:rPr>
          <w:color w:val="auto"/>
        </w:rPr>
      </w:pPr>
      <w:r w:rsidRPr="00691B3B">
        <w:rPr>
          <w:color w:val="auto"/>
        </w:rPr>
        <w:t xml:space="preserve">(u) </w:t>
      </w:r>
      <w:r w:rsidR="00A177BA" w:rsidRPr="00691B3B">
        <w:rPr>
          <w:color w:val="auto"/>
        </w:rPr>
        <w:t>“</w:t>
      </w:r>
      <w:r w:rsidRPr="00691B3B">
        <w:rPr>
          <w:color w:val="auto"/>
        </w:rPr>
        <w:t>Veterinarian</w:t>
      </w:r>
      <w:r w:rsidR="00A177BA" w:rsidRPr="00691B3B">
        <w:rPr>
          <w:color w:val="auto"/>
        </w:rPr>
        <w:t>”</w:t>
      </w:r>
      <w:r w:rsidRPr="00691B3B">
        <w:rPr>
          <w:color w:val="auto"/>
        </w:rPr>
        <w:t xml:space="preserve"> means a person who is licensed to practice veterinary medicine under the provisions of this article.</w:t>
      </w:r>
    </w:p>
    <w:p w14:paraId="540DBD53" w14:textId="0210995E" w:rsidR="00F77982" w:rsidRPr="00691B3B" w:rsidRDefault="00F77982" w:rsidP="00F77982">
      <w:pPr>
        <w:pStyle w:val="SectionBody"/>
        <w:rPr>
          <w:color w:val="auto"/>
        </w:rPr>
      </w:pPr>
      <w:r w:rsidRPr="00691B3B">
        <w:rPr>
          <w:color w:val="auto"/>
        </w:rPr>
        <w:t xml:space="preserve">(v) </w:t>
      </w:r>
      <w:r w:rsidR="00A177BA" w:rsidRPr="00691B3B">
        <w:rPr>
          <w:color w:val="auto"/>
        </w:rPr>
        <w:t>“</w:t>
      </w:r>
      <w:r w:rsidRPr="00691B3B">
        <w:rPr>
          <w:color w:val="auto"/>
        </w:rPr>
        <w:t>Veterinary assistant</w:t>
      </w:r>
      <w:r w:rsidR="00A177BA" w:rsidRPr="00691B3B">
        <w:rPr>
          <w:color w:val="auto"/>
        </w:rPr>
        <w:t>”</w:t>
      </w:r>
      <w:r w:rsidRPr="00691B3B">
        <w:rPr>
          <w:color w:val="auto"/>
        </w:rPr>
        <w:t xml:space="preserve"> means a person who has not met the requirements for becoming a registered veterinary technician. The duties and tasks of a veterinary assistant are instructed from and directly supervised by a licensed veterinarian, who is accountable for the veterinary assistant</w:t>
      </w:r>
      <w:r w:rsidRPr="00691B3B">
        <w:rPr>
          <w:color w:val="auto"/>
        </w:rPr>
        <w:sym w:font="Arial" w:char="0027"/>
      </w:r>
      <w:r w:rsidRPr="00691B3B">
        <w:rPr>
          <w:color w:val="auto"/>
        </w:rPr>
        <w:t>s actions. The supervising veterinarian is responsible for determining the ability and competence of the veterinary assistant to perform the directed task or procedure.</w:t>
      </w:r>
    </w:p>
    <w:p w14:paraId="2E250341" w14:textId="0D2FFE6D" w:rsidR="00F77982" w:rsidRPr="00691B3B" w:rsidRDefault="00F77982" w:rsidP="00F77982">
      <w:pPr>
        <w:pStyle w:val="SectionBody"/>
        <w:rPr>
          <w:color w:val="auto"/>
        </w:rPr>
      </w:pPr>
      <w:r w:rsidRPr="00691B3B">
        <w:rPr>
          <w:color w:val="auto"/>
        </w:rPr>
        <w:t xml:space="preserve">(w) </w:t>
      </w:r>
      <w:r w:rsidR="00A177BA" w:rsidRPr="00691B3B">
        <w:rPr>
          <w:color w:val="auto"/>
        </w:rPr>
        <w:t>“</w:t>
      </w:r>
      <w:r w:rsidRPr="00691B3B">
        <w:rPr>
          <w:color w:val="auto"/>
        </w:rPr>
        <w:t>Veterinarian-client-patient relationship</w:t>
      </w:r>
      <w:r w:rsidR="00A177BA" w:rsidRPr="00691B3B">
        <w:rPr>
          <w:color w:val="auto"/>
        </w:rPr>
        <w:t>”</w:t>
      </w:r>
      <w:r w:rsidRPr="00691B3B">
        <w:rPr>
          <w:color w:val="auto"/>
        </w:rPr>
        <w:t xml:space="preserve"> means a relationship between a veterinarian, a </w:t>
      </w:r>
      <w:proofErr w:type="gramStart"/>
      <w:r w:rsidRPr="00691B3B">
        <w:rPr>
          <w:color w:val="auto"/>
        </w:rPr>
        <w:t>client</w:t>
      </w:r>
      <w:proofErr w:type="gramEnd"/>
      <w:r w:rsidRPr="00691B3B">
        <w:rPr>
          <w:color w:val="auto"/>
        </w:rPr>
        <w:t xml:space="preserve"> and a patient, and exists when:</w:t>
      </w:r>
    </w:p>
    <w:p w14:paraId="5CFA8FE1" w14:textId="77777777" w:rsidR="00F77982" w:rsidRPr="00691B3B" w:rsidRDefault="00F77982" w:rsidP="00F77982">
      <w:pPr>
        <w:pStyle w:val="SectionBody"/>
        <w:rPr>
          <w:color w:val="auto"/>
        </w:rPr>
      </w:pPr>
      <w:r w:rsidRPr="00691B3B">
        <w:rPr>
          <w:color w:val="auto"/>
        </w:rPr>
        <w:t>(1) A veterinarian assumes responsibility for medical judgments regarding the health of an animal and the client who is the owner or other caretaker of the animal agrees to follow the veterinarian's instructions; or</w:t>
      </w:r>
    </w:p>
    <w:p w14:paraId="15C66690" w14:textId="2D8AF092" w:rsidR="00F77982" w:rsidRPr="00691B3B" w:rsidRDefault="00F77982" w:rsidP="00F77982">
      <w:pPr>
        <w:pStyle w:val="SectionBody"/>
        <w:rPr>
          <w:color w:val="auto"/>
        </w:rPr>
      </w:pPr>
      <w:r w:rsidRPr="00691B3B">
        <w:rPr>
          <w:color w:val="auto"/>
        </w:rPr>
        <w:t>(2) A veterinarian, through personal examination of an animal or a representative sample of a herd or flock, obtains sufficient information to make at least a general or preliminary diagnosis of the medical condition of the animal, herd or flock, which diagnosis is expanded through medically appropriate visits to the premises where the animal, herd or flock is kept.</w:t>
      </w:r>
    </w:p>
    <w:p w14:paraId="763AA85A" w14:textId="67A3CB09" w:rsidR="00F77982" w:rsidRPr="00691B3B" w:rsidRDefault="00F77982" w:rsidP="00F77982">
      <w:pPr>
        <w:pStyle w:val="SectionBody"/>
        <w:rPr>
          <w:color w:val="auto"/>
          <w:u w:val="single"/>
        </w:rPr>
      </w:pPr>
      <w:r w:rsidRPr="00691B3B">
        <w:rPr>
          <w:color w:val="auto"/>
          <w:u w:val="single"/>
        </w:rPr>
        <w:t xml:space="preserve">(x) </w:t>
      </w:r>
      <w:r w:rsidR="00A177BA" w:rsidRPr="00691B3B">
        <w:rPr>
          <w:color w:val="auto"/>
          <w:u w:val="single"/>
        </w:rPr>
        <w:t>“</w:t>
      </w:r>
      <w:r w:rsidRPr="00691B3B">
        <w:rPr>
          <w:color w:val="auto"/>
          <w:u w:val="single"/>
        </w:rPr>
        <w:t>Telehealth</w:t>
      </w:r>
      <w:r w:rsidR="00A177BA" w:rsidRPr="00691B3B">
        <w:rPr>
          <w:color w:val="auto"/>
          <w:u w:val="single"/>
        </w:rPr>
        <w:t>”</w:t>
      </w:r>
      <w:r w:rsidRPr="00691B3B">
        <w:rPr>
          <w:color w:val="auto"/>
          <w:u w:val="single"/>
        </w:rPr>
        <w:t xml:space="preserve"> means the use of electronic information and telecommunication technologies to support or promote long-distance clinical health care, patient and professional health-related education, public health, or health administration. Telehealth may include, but is not limited to, telemedicine.</w:t>
      </w:r>
    </w:p>
    <w:p w14:paraId="3502E3C7" w14:textId="7D985834" w:rsidR="00F77982" w:rsidRPr="00691B3B" w:rsidRDefault="00F77982" w:rsidP="00F77982">
      <w:pPr>
        <w:pStyle w:val="SectionBody"/>
        <w:rPr>
          <w:color w:val="auto"/>
          <w:u w:val="single"/>
        </w:rPr>
      </w:pPr>
      <w:r w:rsidRPr="00691B3B">
        <w:rPr>
          <w:color w:val="auto"/>
          <w:u w:val="single"/>
        </w:rPr>
        <w:t xml:space="preserve">(y) </w:t>
      </w:r>
      <w:r w:rsidR="00A177BA" w:rsidRPr="00691B3B">
        <w:rPr>
          <w:color w:val="auto"/>
          <w:u w:val="single"/>
        </w:rPr>
        <w:t>“</w:t>
      </w:r>
      <w:r w:rsidRPr="00691B3B">
        <w:rPr>
          <w:color w:val="auto"/>
          <w:u w:val="single"/>
        </w:rPr>
        <w:t>Telemedicine</w:t>
      </w:r>
      <w:r w:rsidR="00A177BA" w:rsidRPr="00691B3B">
        <w:rPr>
          <w:color w:val="auto"/>
          <w:u w:val="single"/>
        </w:rPr>
        <w:t>”</w:t>
      </w:r>
      <w:r w:rsidRPr="00691B3B">
        <w:rPr>
          <w:color w:val="auto"/>
          <w:u w:val="single"/>
        </w:rPr>
        <w:t xml:space="preserve"> means the use of an electronic media to link patients with health care professionals in different locations. To be considered telemedicine under this article, the health care professional must be able to examine the patient via a real-time, interactive audio or video – or both – telecommunications system, and the </w:t>
      </w:r>
      <w:r w:rsidR="00EA4E13">
        <w:rPr>
          <w:color w:val="auto"/>
          <w:u w:val="single"/>
        </w:rPr>
        <w:t>animal’s owner</w:t>
      </w:r>
      <w:r w:rsidRPr="00691B3B">
        <w:rPr>
          <w:color w:val="auto"/>
          <w:u w:val="single"/>
        </w:rPr>
        <w:t xml:space="preserve"> must be able to interact with the off-site health care professional at the time the services are provided.</w:t>
      </w:r>
    </w:p>
    <w:p w14:paraId="6F6C7CC2" w14:textId="77777777" w:rsidR="00BC0186" w:rsidRPr="00691B3B" w:rsidRDefault="00F77982" w:rsidP="00F77982">
      <w:pPr>
        <w:pStyle w:val="SectionHeading"/>
        <w:rPr>
          <w:color w:val="auto"/>
        </w:rPr>
        <w:sectPr w:rsidR="00BC0186" w:rsidRPr="00691B3B" w:rsidSect="00BC0186">
          <w:type w:val="continuous"/>
          <w:pgSz w:w="12240" w:h="15840" w:code="1"/>
          <w:pgMar w:top="1440" w:right="1440" w:bottom="1440" w:left="1440" w:header="720" w:footer="720" w:gutter="0"/>
          <w:lnNumType w:countBy="1" w:restart="newSection"/>
          <w:cols w:space="720"/>
          <w:docGrid w:linePitch="360"/>
        </w:sectPr>
      </w:pPr>
      <w:r w:rsidRPr="00691B3B">
        <w:rPr>
          <w:color w:val="auto"/>
        </w:rPr>
        <w:lastRenderedPageBreak/>
        <w:t>§30-10-9. Scope of practice for a licensed veterinarian.</w:t>
      </w:r>
    </w:p>
    <w:p w14:paraId="1FD5F04E" w14:textId="77777777" w:rsidR="00F77982" w:rsidRPr="00691B3B" w:rsidRDefault="00F77982" w:rsidP="00F77982">
      <w:pPr>
        <w:pStyle w:val="SectionBody"/>
        <w:rPr>
          <w:color w:val="auto"/>
        </w:rPr>
      </w:pPr>
      <w:r w:rsidRPr="00691B3B">
        <w:rPr>
          <w:color w:val="auto"/>
        </w:rPr>
        <w:t>A person licensed to practice veterinary medicine may do the following:</w:t>
      </w:r>
    </w:p>
    <w:p w14:paraId="6D70AC9C" w14:textId="77777777" w:rsidR="00F77982" w:rsidRPr="00691B3B" w:rsidRDefault="00F77982" w:rsidP="00F77982">
      <w:pPr>
        <w:pStyle w:val="SectionBody"/>
        <w:rPr>
          <w:color w:val="auto"/>
        </w:rPr>
      </w:pPr>
      <w:r w:rsidRPr="00691B3B">
        <w:rPr>
          <w:color w:val="auto"/>
        </w:rPr>
        <w:t xml:space="preserve">(a) Prescribe or administer any drug, medicine, treatment, </w:t>
      </w:r>
      <w:proofErr w:type="gramStart"/>
      <w:r w:rsidRPr="00691B3B">
        <w:rPr>
          <w:color w:val="auto"/>
        </w:rPr>
        <w:t>method</w:t>
      </w:r>
      <w:proofErr w:type="gramEnd"/>
      <w:r w:rsidRPr="00691B3B">
        <w:rPr>
          <w:color w:val="auto"/>
        </w:rPr>
        <w:t xml:space="preserve"> or practice for an animal.</w:t>
      </w:r>
    </w:p>
    <w:p w14:paraId="169AD96E" w14:textId="77777777" w:rsidR="00F77982" w:rsidRPr="00691B3B" w:rsidRDefault="00F77982" w:rsidP="00F77982">
      <w:pPr>
        <w:pStyle w:val="SectionBody"/>
        <w:rPr>
          <w:color w:val="auto"/>
        </w:rPr>
      </w:pPr>
      <w:r w:rsidRPr="00691B3B">
        <w:rPr>
          <w:color w:val="auto"/>
        </w:rPr>
        <w:t>(b) Perform any operation or manipulation on or apply any apparatus or appliance to an animal.</w:t>
      </w:r>
    </w:p>
    <w:p w14:paraId="4D941512" w14:textId="77777777" w:rsidR="00F77982" w:rsidRPr="00691B3B" w:rsidRDefault="00F77982" w:rsidP="00F77982">
      <w:pPr>
        <w:pStyle w:val="SectionBody"/>
        <w:rPr>
          <w:color w:val="auto"/>
        </w:rPr>
      </w:pPr>
      <w:r w:rsidRPr="00691B3B">
        <w:rPr>
          <w:color w:val="auto"/>
        </w:rPr>
        <w:t>(c) Give instruction or demonstration for the cure, amelioration, correction or reduction or modification of an animal condition, disease, deformity, defect, wound or injury.</w:t>
      </w:r>
    </w:p>
    <w:p w14:paraId="44F931A6" w14:textId="77777777" w:rsidR="00F77982" w:rsidRPr="00691B3B" w:rsidRDefault="00F77982" w:rsidP="00F77982">
      <w:pPr>
        <w:pStyle w:val="SectionBody"/>
        <w:rPr>
          <w:color w:val="auto"/>
        </w:rPr>
      </w:pPr>
      <w:r w:rsidRPr="00691B3B">
        <w:rPr>
          <w:color w:val="auto"/>
        </w:rPr>
        <w:t xml:space="preserve">(d) Diagnose or prognosticate an animal condition, disease, deformity, defect, wound or injury for hire, fee, reward or compensation that is directly or indirectly promised, offered, expected, </w:t>
      </w:r>
      <w:proofErr w:type="gramStart"/>
      <w:r w:rsidRPr="00691B3B">
        <w:rPr>
          <w:color w:val="auto"/>
        </w:rPr>
        <w:t>received</w:t>
      </w:r>
      <w:proofErr w:type="gramEnd"/>
      <w:r w:rsidRPr="00691B3B">
        <w:rPr>
          <w:color w:val="auto"/>
        </w:rPr>
        <w:t xml:space="preserve"> or accepted.</w:t>
      </w:r>
    </w:p>
    <w:p w14:paraId="42065ECD" w14:textId="66A8CE02" w:rsidR="00F77982" w:rsidRPr="00691B3B" w:rsidRDefault="00F77982" w:rsidP="00F77982">
      <w:pPr>
        <w:pStyle w:val="SectionBody"/>
        <w:rPr>
          <w:color w:val="auto"/>
        </w:rPr>
      </w:pPr>
      <w:r w:rsidRPr="00691B3B">
        <w:rPr>
          <w:color w:val="auto"/>
        </w:rPr>
        <w:t xml:space="preserve">(e) Prescribe or administer any legally authorized drug, medicine, treatment, </w:t>
      </w:r>
      <w:proofErr w:type="gramStart"/>
      <w:r w:rsidRPr="00691B3B">
        <w:rPr>
          <w:color w:val="auto"/>
        </w:rPr>
        <w:t>method</w:t>
      </w:r>
      <w:proofErr w:type="gramEnd"/>
      <w:r w:rsidRPr="00691B3B">
        <w:rPr>
          <w:color w:val="auto"/>
        </w:rPr>
        <w:t xml:space="preserve"> or practice, perform any operation or manipulation, or apply any apparatus or appliance for the cure, amelioration, correction or modification of an animal condition, disease, deformity, defect, wound or injury for hire, fee, compensation or reward that is directly or indirectly promised, offered, expected, received or accepted.</w:t>
      </w:r>
    </w:p>
    <w:p w14:paraId="698DB953" w14:textId="408E471F" w:rsidR="008736AA" w:rsidRPr="00691B3B" w:rsidRDefault="00F77982" w:rsidP="00980A25">
      <w:pPr>
        <w:pStyle w:val="SectionBody"/>
        <w:rPr>
          <w:color w:val="auto"/>
        </w:rPr>
      </w:pPr>
      <w:r w:rsidRPr="00691B3B">
        <w:rPr>
          <w:color w:val="auto"/>
          <w:u w:val="single"/>
        </w:rPr>
        <w:t xml:space="preserve">(f) A veterinarian may utilize telehealth or telemedicine technology, as defined by §30-10-3 of this code, to diagnose and treat </w:t>
      </w:r>
      <w:r w:rsidR="00980A25" w:rsidRPr="00691B3B">
        <w:rPr>
          <w:color w:val="auto"/>
          <w:u w:val="single"/>
        </w:rPr>
        <w:t>animals with</w:t>
      </w:r>
      <w:r w:rsidRPr="00691B3B">
        <w:rPr>
          <w:color w:val="auto"/>
          <w:u w:val="single"/>
        </w:rPr>
        <w:t xml:space="preserve"> which they have a previously existing veterinarian-client-patient relationship as defined §30-10-3 of this code. In the case of an </w:t>
      </w:r>
      <w:r w:rsidR="00980A25" w:rsidRPr="00691B3B">
        <w:rPr>
          <w:color w:val="auto"/>
          <w:u w:val="single"/>
        </w:rPr>
        <w:t xml:space="preserve">animal health </w:t>
      </w:r>
      <w:r w:rsidRPr="00691B3B">
        <w:rPr>
          <w:color w:val="auto"/>
          <w:u w:val="single"/>
        </w:rPr>
        <w:t xml:space="preserve">emergency, veterinarians may utilize telemedicine </w:t>
      </w:r>
      <w:r w:rsidR="00980A25" w:rsidRPr="00691B3B">
        <w:rPr>
          <w:color w:val="auto"/>
          <w:u w:val="single"/>
        </w:rPr>
        <w:t>in an emergent case to the extent that treatment may be used to stabilize the animal for transport and transition to in-person examination and treatment.</w:t>
      </w:r>
    </w:p>
    <w:p w14:paraId="7D0B83B5" w14:textId="77777777" w:rsidR="00C33014" w:rsidRPr="00691B3B" w:rsidRDefault="00C33014" w:rsidP="00CC1F3B">
      <w:pPr>
        <w:pStyle w:val="Note"/>
        <w:rPr>
          <w:color w:val="auto"/>
        </w:rPr>
      </w:pPr>
    </w:p>
    <w:p w14:paraId="3DC8BFCC" w14:textId="5968EE49" w:rsidR="006865E9" w:rsidRPr="00691B3B" w:rsidRDefault="00CF1DCA" w:rsidP="00CC1F3B">
      <w:pPr>
        <w:pStyle w:val="Note"/>
        <w:rPr>
          <w:color w:val="auto"/>
        </w:rPr>
      </w:pPr>
      <w:r w:rsidRPr="00691B3B">
        <w:rPr>
          <w:color w:val="auto"/>
        </w:rPr>
        <w:t>NOTE: The</w:t>
      </w:r>
      <w:r w:rsidR="006865E9" w:rsidRPr="00691B3B">
        <w:rPr>
          <w:color w:val="auto"/>
        </w:rPr>
        <w:t xml:space="preserve"> purpose of this bill is to </w:t>
      </w:r>
      <w:r w:rsidR="00980A25" w:rsidRPr="00691B3B">
        <w:rPr>
          <w:color w:val="auto"/>
        </w:rPr>
        <w:t>allow veterinarian telemedicine in West Virginia.</w:t>
      </w:r>
    </w:p>
    <w:p w14:paraId="5972D77D" w14:textId="77777777" w:rsidR="006865E9" w:rsidRPr="00691B3B" w:rsidRDefault="00AE48A0" w:rsidP="00CC1F3B">
      <w:pPr>
        <w:pStyle w:val="Note"/>
        <w:rPr>
          <w:color w:val="auto"/>
        </w:rPr>
      </w:pPr>
      <w:proofErr w:type="gramStart"/>
      <w:r w:rsidRPr="00691B3B">
        <w:rPr>
          <w:color w:val="auto"/>
        </w:rPr>
        <w:t>Strike-throughs</w:t>
      </w:r>
      <w:proofErr w:type="gramEnd"/>
      <w:r w:rsidRPr="00691B3B">
        <w:rPr>
          <w:color w:val="auto"/>
        </w:rPr>
        <w:t xml:space="preserve"> indicate language that would be stricken from a heading or the present law and underscoring indicates new language that would be added.</w:t>
      </w:r>
    </w:p>
    <w:sectPr w:rsidR="006865E9" w:rsidRPr="00691B3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CAA5" w14:textId="77777777" w:rsidR="00BC0186" w:rsidRDefault="00BC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B6482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86C9182"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864323B47FDD4C39BB90D609AB192AD7"/>
        </w:placeholder>
        <w:showingPlcHdr/>
        <w:text/>
      </w:sdtPr>
      <w:sdtEndPr/>
      <w:sdtContent/>
    </w:sdt>
    <w:r w:rsidR="007A5259">
      <w:t xml:space="preserve"> </w:t>
    </w:r>
    <w:r w:rsidR="007A367F">
      <w:t>HB</w:t>
    </w:r>
    <w:r w:rsidR="00C33014" w:rsidRPr="002A0269">
      <w:ptab w:relativeTo="margin" w:alignment="center" w:leader="none"/>
    </w:r>
    <w:r w:rsidR="00C33014">
      <w:tab/>
    </w:r>
    <w:sdt>
      <w:sdtPr>
        <w:alias w:val="CBD Number"/>
        <w:tag w:val="CBD Number"/>
        <w:id w:val="1176923086"/>
        <w:lock w:val="sdtLocked"/>
        <w:text/>
      </w:sdtPr>
      <w:sdtEndPr/>
      <w:sdtContent>
        <w:r w:rsidR="007A367F">
          <w:t>2021R2867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AFFEE4B" w:rsidR="002A0269" w:rsidRPr="002A0269" w:rsidRDefault="00B64824" w:rsidP="00CC1F3B">
    <w:pPr>
      <w:pStyle w:val="HeaderStyle"/>
    </w:pPr>
    <w:sdt>
      <w:sdtPr>
        <w:tag w:val="BNumWH"/>
        <w:id w:val="-1890952866"/>
        <w:placeholder>
          <w:docPart w:val="54FC87D6BDF742BA847B25D8AFA4BB3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A367F">
          <w:t>2021R2867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24661"/>
    <w:rsid w:val="004368E0"/>
    <w:rsid w:val="004C13DD"/>
    <w:rsid w:val="004E3441"/>
    <w:rsid w:val="00500579"/>
    <w:rsid w:val="005A5366"/>
    <w:rsid w:val="005D7E17"/>
    <w:rsid w:val="006210B7"/>
    <w:rsid w:val="006369EB"/>
    <w:rsid w:val="00637E73"/>
    <w:rsid w:val="006865E9"/>
    <w:rsid w:val="00691B3B"/>
    <w:rsid w:val="00691F3E"/>
    <w:rsid w:val="00694BFB"/>
    <w:rsid w:val="006A106B"/>
    <w:rsid w:val="006C523D"/>
    <w:rsid w:val="006D1673"/>
    <w:rsid w:val="006D4036"/>
    <w:rsid w:val="007A367F"/>
    <w:rsid w:val="007A5259"/>
    <w:rsid w:val="007A7081"/>
    <w:rsid w:val="007F1CF5"/>
    <w:rsid w:val="007F29DD"/>
    <w:rsid w:val="0080167A"/>
    <w:rsid w:val="00834EDE"/>
    <w:rsid w:val="008736AA"/>
    <w:rsid w:val="008D275D"/>
    <w:rsid w:val="00980327"/>
    <w:rsid w:val="00980A25"/>
    <w:rsid w:val="00986478"/>
    <w:rsid w:val="009B5557"/>
    <w:rsid w:val="009F1067"/>
    <w:rsid w:val="00A177BA"/>
    <w:rsid w:val="00A30AA7"/>
    <w:rsid w:val="00A31E01"/>
    <w:rsid w:val="00A527AD"/>
    <w:rsid w:val="00A718CF"/>
    <w:rsid w:val="00AE48A0"/>
    <w:rsid w:val="00AE61BE"/>
    <w:rsid w:val="00B16F25"/>
    <w:rsid w:val="00B24422"/>
    <w:rsid w:val="00B64824"/>
    <w:rsid w:val="00B66B81"/>
    <w:rsid w:val="00B80C20"/>
    <w:rsid w:val="00B844FE"/>
    <w:rsid w:val="00B86B4F"/>
    <w:rsid w:val="00BA1F84"/>
    <w:rsid w:val="00BC0186"/>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42AAA"/>
    <w:rsid w:val="00E62F48"/>
    <w:rsid w:val="00E831B3"/>
    <w:rsid w:val="00E95FBC"/>
    <w:rsid w:val="00EA4E13"/>
    <w:rsid w:val="00EE70CB"/>
    <w:rsid w:val="00F41CA2"/>
    <w:rsid w:val="00F443C0"/>
    <w:rsid w:val="00F62EFB"/>
    <w:rsid w:val="00F7798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724C2000-5AB5-4DC1-A125-7C0BE474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64323B47FDD4C39BB90D609AB192AD7"/>
        <w:category>
          <w:name w:val="General"/>
          <w:gallery w:val="placeholder"/>
        </w:category>
        <w:types>
          <w:type w:val="bbPlcHdr"/>
        </w:types>
        <w:behaviors>
          <w:behavior w:val="content"/>
        </w:behaviors>
        <w:guid w:val="{25D28817-1726-4937-B3BA-A69780075EED}"/>
      </w:docPartPr>
      <w:docPartBody>
        <w:p w:rsidR="008C551E" w:rsidRDefault="008C551E"/>
      </w:docPartBody>
    </w:docPart>
    <w:docPart>
      <w:docPartPr>
        <w:name w:val="54FC87D6BDF742BA847B25D8AFA4BB31"/>
        <w:category>
          <w:name w:val="General"/>
          <w:gallery w:val="placeholder"/>
        </w:category>
        <w:types>
          <w:type w:val="bbPlcHdr"/>
        </w:types>
        <w:behaviors>
          <w:behavior w:val="content"/>
        </w:behaviors>
        <w:guid w:val="{E1173289-FD16-46CB-AB10-31B96CBA9494}"/>
      </w:docPartPr>
      <w:docPartBody>
        <w:p w:rsidR="008C551E" w:rsidRDefault="008C55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C551E"/>
    <w:rsid w:val="00D91EE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6807</Characters>
  <Application>Microsoft Office Word</Application>
  <DocSecurity>0</DocSecurity>
  <Lines>523</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Joey Sheen</cp:lastModifiedBy>
  <cp:revision>2</cp:revision>
  <cp:lastPrinted>2021-03-04T16:28:00Z</cp:lastPrinted>
  <dcterms:created xsi:type="dcterms:W3CDTF">2021-03-05T14:56:00Z</dcterms:created>
  <dcterms:modified xsi:type="dcterms:W3CDTF">2021-03-05T14:56:00Z</dcterms:modified>
</cp:coreProperties>
</file>